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To: [Director’s Name]</w:t>
      </w:r>
    </w:p>
    <w:p>
      <w:r>
        <w:t>[Local Authority]</w:t>
      </w:r>
    </w:p>
    <w:p>
      <w:r>
        <w:t>[Email address of Director and SEN team]</w:t>
      </w:r>
    </w:p>
    <w:p>
      <w:r>
        <w:t>CC: SEN team, Local Councillor, MP (optional)</w:t>
      </w:r>
    </w:p>
    <w:p>
      <w:r>
        <w:t>Subject: Final Warning Before Judicial Review – Failure to Conclude EHCP Annual Review</w:t>
      </w:r>
    </w:p>
    <w:p/>
    <w:p>
      <w:r>
        <w:t>Dear [Director’s Name],</w:t>
      </w:r>
    </w:p>
    <w:p/>
    <w:p>
      <w:r>
        <w:t>Re: Final Warning Before Judicial Review</w:t>
      </w:r>
    </w:p>
    <w:p>
      <w:r>
        <w:t>Child’s Name: [Your Child’s Full Name]</w:t>
      </w:r>
    </w:p>
    <w:p>
      <w:r>
        <w:t>Date of Birth: [DD/MM/YYYY]</w:t>
      </w:r>
    </w:p>
    <w:p>
      <w:r>
        <w:t>EHCP Annual Review Due: [Date]</w:t>
      </w:r>
    </w:p>
    <w:p>
      <w:r>
        <w:t>School: [School Name]</w:t>
      </w:r>
    </w:p>
    <w:p/>
    <w:p>
      <w:r>
        <w:t>I am writing to raise serious concerns regarding the ongoing unlawful delays and failure by [Local Authority] to conclude my child’s EHCP annual review process, in breach of your statutory duties under the Children and Families Act 2014 and the SEND Regulations 2014.</w:t>
      </w:r>
    </w:p>
    <w:p/>
    <w:p>
      <w:r>
        <w:t>Breaches of Legal Duty:</w:t>
      </w:r>
    </w:p>
    <w:p/>
    <w:p>
      <w:r>
        <w:t>- The annual review took place on [insert date], but the process has still not been completed — well beyond the 12-week legal deadline (SEND Reg. 20(10)).</w:t>
      </w:r>
    </w:p>
    <w:p>
      <w:r>
        <w:t>- The Local Authority has repeatedly failed to communicate, ignored formal complaints, and missed multiple deadlines, including:</w:t>
      </w:r>
    </w:p>
    <w:p>
      <w:r>
        <w:t>- [List any key examples: failure to respond to complaint within 20 days, failure to provide updated EHCP, failure to reply to MP, etc.]</w:t>
      </w:r>
    </w:p>
    <w:p>
      <w:r>
        <w:t>- I have made every attempt to resolve this amicably, including [e.g. chasing SEN team, complaint to KIAS, MP involvement]. These have all been ignored or inadequately responded to.</w:t>
      </w:r>
    </w:p>
    <w:p/>
    <w:p>
      <w:r>
        <w:t>This delay is causing ongoing harm to my child’s education, well-being, and transition into specialist provision. The lack of a finalised EHCP is now obstructing planning for [September placement / medical provision / transition].</w:t>
      </w:r>
    </w:p>
    <w:p/>
    <w:p>
      <w:r>
        <w:t>FINAL NOTICE</w:t>
      </w:r>
    </w:p>
    <w:p/>
    <w:p>
      <w:r>
        <w:t>Unless I receive a written decision and finalised EHCP within 7 days from the date of this letter, I will have no choice but to consider seeking Judicial Review on the basis of unlawful delay and failure to discharge your statutory duties.</w:t>
      </w:r>
    </w:p>
    <w:p/>
    <w:p>
      <w:r>
        <w:t>I hope that legal proceedings can be avoided and that [Local Authority] will now act without further delay.</w:t>
      </w:r>
    </w:p>
    <w:p/>
    <w:p>
      <w:r>
        <w:t>Yours sincerely,</w:t>
      </w:r>
    </w:p>
    <w:p>
      <w:r>
        <w:t>[Your Full Name]</w:t>
      </w:r>
    </w:p>
    <w:p>
      <w:r>
        <w:t>[Your Address]</w:t>
      </w:r>
    </w:p>
    <w:p>
      <w:r>
        <w:t>[Email]</w:t>
      </w:r>
    </w:p>
    <w:p>
      <w:r>
        <w:t>[Phone Number]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